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53" w:rsidRDefault="00320353" w:rsidP="00320353">
      <w:pPr>
        <w:jc w:val="center"/>
        <w:outlineLvl w:val="0"/>
        <w:rPr>
          <w:b/>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15pt;margin-top:14.3pt;width:35.1pt;height:44.8pt;z-index:251658240;visibility:visible;mso-wrap-edited:f">
            <v:imagedata r:id="rId4" o:title=""/>
            <w10:wrap type="topAndBottom"/>
            <w10:anchorlock/>
          </v:shape>
          <o:OLEObject Type="Embed" ProgID="Word.Picture.8" ShapeID="_x0000_s1026" DrawAspect="Content" ObjectID="_1625039522" r:id="rId5"/>
        </w:pict>
      </w:r>
      <w:r>
        <w:rPr>
          <w:b/>
          <w:szCs w:val="28"/>
        </w:rPr>
        <w:t>УКРАЇНА</w:t>
      </w:r>
    </w:p>
    <w:p w:rsidR="00320353" w:rsidRDefault="00320353" w:rsidP="00320353">
      <w:pPr>
        <w:jc w:val="center"/>
        <w:rPr>
          <w:b/>
          <w:smallCaps/>
          <w:szCs w:val="28"/>
        </w:rPr>
      </w:pPr>
      <w:r>
        <w:rPr>
          <w:b/>
          <w:smallCaps/>
          <w:szCs w:val="28"/>
        </w:rPr>
        <w:t xml:space="preserve">Виконавчий комітет </w:t>
      </w:r>
      <w:proofErr w:type="spellStart"/>
      <w:r>
        <w:rPr>
          <w:b/>
          <w:smallCaps/>
          <w:szCs w:val="28"/>
        </w:rPr>
        <w:t>Нетішинської</w:t>
      </w:r>
      <w:proofErr w:type="spellEnd"/>
      <w:r>
        <w:rPr>
          <w:b/>
          <w:smallCaps/>
          <w:szCs w:val="28"/>
        </w:rPr>
        <w:t xml:space="preserve"> міської ради</w:t>
      </w:r>
    </w:p>
    <w:p w:rsidR="00320353" w:rsidRDefault="00320353" w:rsidP="00320353">
      <w:pPr>
        <w:jc w:val="center"/>
        <w:rPr>
          <w:b/>
          <w:smallCaps/>
          <w:szCs w:val="28"/>
        </w:rPr>
      </w:pPr>
      <w:r>
        <w:rPr>
          <w:b/>
          <w:smallCaps/>
          <w:szCs w:val="28"/>
        </w:rPr>
        <w:t>Хмельницької області</w:t>
      </w:r>
    </w:p>
    <w:p w:rsidR="00320353" w:rsidRDefault="00320353" w:rsidP="00320353">
      <w:pPr>
        <w:jc w:val="center"/>
        <w:rPr>
          <w:rFonts w:ascii="Arial" w:hAnsi="Arial"/>
          <w:szCs w:val="28"/>
        </w:rPr>
      </w:pPr>
    </w:p>
    <w:p w:rsidR="00320353" w:rsidRDefault="00320353" w:rsidP="00320353">
      <w:pPr>
        <w:jc w:val="center"/>
        <w:outlineLvl w:val="0"/>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320353" w:rsidRDefault="00320353" w:rsidP="00320353">
      <w:pPr>
        <w:rPr>
          <w:szCs w:val="28"/>
          <w:lang w:eastAsia="uk-UA"/>
        </w:rPr>
      </w:pPr>
    </w:p>
    <w:p w:rsidR="00320353" w:rsidRDefault="00320353" w:rsidP="00320353">
      <w:pPr>
        <w:rPr>
          <w:b/>
          <w:szCs w:val="28"/>
          <w:lang w:eastAsia="uk-UA"/>
        </w:rPr>
      </w:pPr>
      <w:r>
        <w:rPr>
          <w:b/>
          <w:szCs w:val="28"/>
          <w:lang w:eastAsia="uk-UA"/>
        </w:rPr>
        <w:t>10.07.2019</w:t>
      </w:r>
      <w:r>
        <w:rPr>
          <w:b/>
          <w:szCs w:val="28"/>
          <w:lang w:eastAsia="uk-UA"/>
        </w:rPr>
        <w:tab/>
      </w:r>
      <w:r>
        <w:rPr>
          <w:b/>
          <w:szCs w:val="28"/>
          <w:lang w:eastAsia="uk-UA"/>
        </w:rPr>
        <w:tab/>
      </w:r>
      <w:r>
        <w:rPr>
          <w:b/>
          <w:szCs w:val="28"/>
          <w:lang w:eastAsia="uk-UA"/>
        </w:rPr>
        <w:tab/>
      </w:r>
      <w:r>
        <w:rPr>
          <w:b/>
          <w:szCs w:val="28"/>
          <w:lang w:eastAsia="uk-UA"/>
        </w:rPr>
        <w:tab/>
      </w:r>
      <w:r>
        <w:rPr>
          <w:b/>
          <w:szCs w:val="28"/>
          <w:lang w:eastAsia="uk-UA"/>
        </w:rPr>
        <w:tab/>
      </w:r>
      <w:proofErr w:type="spellStart"/>
      <w:r>
        <w:rPr>
          <w:b/>
          <w:szCs w:val="28"/>
          <w:lang w:eastAsia="uk-UA"/>
        </w:rPr>
        <w:t>Нетішин</w:t>
      </w:r>
      <w:proofErr w:type="spellEnd"/>
      <w:r>
        <w:rPr>
          <w:b/>
          <w:szCs w:val="28"/>
          <w:lang w:eastAsia="uk-UA"/>
        </w:rPr>
        <w:tab/>
      </w:r>
      <w:r>
        <w:rPr>
          <w:b/>
          <w:szCs w:val="28"/>
          <w:lang w:eastAsia="uk-UA"/>
        </w:rPr>
        <w:tab/>
      </w:r>
      <w:r>
        <w:rPr>
          <w:b/>
          <w:szCs w:val="28"/>
          <w:lang w:eastAsia="uk-UA"/>
        </w:rPr>
        <w:tab/>
        <w:t xml:space="preserve">     № 302/2019-рк</w:t>
      </w:r>
    </w:p>
    <w:p w:rsidR="00320353" w:rsidRDefault="00320353" w:rsidP="00320353">
      <w:pPr>
        <w:jc w:val="both"/>
        <w:rPr>
          <w:szCs w:val="28"/>
          <w:lang w:eastAsia="uk-UA"/>
        </w:rPr>
      </w:pPr>
    </w:p>
    <w:p w:rsidR="00320353" w:rsidRDefault="00320353" w:rsidP="00320353">
      <w:pPr>
        <w:ind w:right="5498"/>
        <w:jc w:val="both"/>
        <w:rPr>
          <w:szCs w:val="28"/>
          <w:lang w:eastAsia="uk-UA"/>
        </w:rPr>
      </w:pPr>
      <w:r>
        <w:rPr>
          <w:szCs w:val="28"/>
          <w:lang w:eastAsia="uk-UA"/>
        </w:rPr>
        <w:t xml:space="preserve">Про тимчасове виконання обов’язків </w:t>
      </w:r>
      <w:r>
        <w:rPr>
          <w:szCs w:val="28"/>
        </w:rPr>
        <w:t xml:space="preserve">начальника </w:t>
      </w:r>
      <w:r>
        <w:rPr>
          <w:szCs w:val="28"/>
          <w:lang w:eastAsia="uk-UA"/>
        </w:rPr>
        <w:t xml:space="preserve">управління культури виконавчого комітету </w:t>
      </w:r>
      <w:proofErr w:type="spellStart"/>
      <w:r>
        <w:rPr>
          <w:szCs w:val="28"/>
          <w:lang w:eastAsia="uk-UA"/>
        </w:rPr>
        <w:t>Нетішинської</w:t>
      </w:r>
      <w:proofErr w:type="spellEnd"/>
      <w:r>
        <w:rPr>
          <w:szCs w:val="28"/>
          <w:lang w:eastAsia="uk-UA"/>
        </w:rPr>
        <w:t xml:space="preserve"> міської ради</w:t>
      </w:r>
    </w:p>
    <w:p w:rsidR="00320353" w:rsidRDefault="00320353" w:rsidP="00320353">
      <w:pPr>
        <w:jc w:val="both"/>
        <w:rPr>
          <w:szCs w:val="28"/>
          <w:lang w:eastAsia="uk-UA"/>
        </w:rPr>
      </w:pPr>
    </w:p>
    <w:p w:rsidR="00320353" w:rsidRDefault="00320353" w:rsidP="00320353">
      <w:pPr>
        <w:ind w:firstLine="708"/>
        <w:jc w:val="both"/>
        <w:rPr>
          <w:szCs w:val="28"/>
        </w:rPr>
      </w:pPr>
      <w:r>
        <w:rPr>
          <w:szCs w:val="28"/>
          <w:lang w:eastAsia="uk-UA"/>
        </w:rPr>
        <w:t xml:space="preserve">Відповідно до пункту 20 частини 4 статті 42 Закону України «Про місцеве самоврядування в Україні», </w:t>
      </w:r>
      <w:r>
        <w:rPr>
          <w:szCs w:val="28"/>
        </w:rPr>
        <w:t>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розпорядження міського голови від 08 липня 2019 року №86/2019-рв «Про надання Михасику І.М. невикористаної додаткової відпустки за стаж служби в органах місцевого самоврядування та частини невикористаної щорічної основної відпустки»:</w:t>
      </w:r>
    </w:p>
    <w:p w:rsidR="00320353" w:rsidRDefault="00320353" w:rsidP="00320353">
      <w:pPr>
        <w:jc w:val="both"/>
        <w:rPr>
          <w:szCs w:val="28"/>
          <w:lang w:eastAsia="uk-UA"/>
        </w:rPr>
      </w:pPr>
    </w:p>
    <w:p w:rsidR="00320353" w:rsidRDefault="00320353" w:rsidP="00320353">
      <w:pPr>
        <w:ind w:firstLine="708"/>
        <w:jc w:val="both"/>
        <w:rPr>
          <w:szCs w:val="28"/>
          <w:lang w:eastAsia="uk-UA"/>
        </w:rPr>
      </w:pPr>
      <w:r>
        <w:rPr>
          <w:szCs w:val="28"/>
          <w:lang w:eastAsia="uk-UA"/>
        </w:rPr>
        <w:t xml:space="preserve">1. Тимчасове виконання обов’язків </w:t>
      </w:r>
      <w:r>
        <w:rPr>
          <w:szCs w:val="28"/>
        </w:rPr>
        <w:t xml:space="preserve">начальника </w:t>
      </w:r>
      <w:r>
        <w:rPr>
          <w:szCs w:val="28"/>
          <w:lang w:eastAsia="uk-UA"/>
        </w:rPr>
        <w:t xml:space="preserve">управління культури виконавчого комітету </w:t>
      </w:r>
      <w:proofErr w:type="spellStart"/>
      <w:r>
        <w:rPr>
          <w:szCs w:val="28"/>
          <w:lang w:eastAsia="uk-UA"/>
        </w:rPr>
        <w:t>Нетішинської</w:t>
      </w:r>
      <w:proofErr w:type="spellEnd"/>
      <w:r>
        <w:rPr>
          <w:szCs w:val="28"/>
          <w:lang w:eastAsia="uk-UA"/>
        </w:rPr>
        <w:t xml:space="preserve"> міської ради, на період </w:t>
      </w:r>
      <w:r>
        <w:rPr>
          <w:szCs w:val="28"/>
        </w:rPr>
        <w:t xml:space="preserve">невикористаної додаткової відпустки за стаж служби в органах місцевого самоврядування та невикористаної щорічної основної відпустки </w:t>
      </w:r>
      <w:r>
        <w:rPr>
          <w:szCs w:val="28"/>
          <w:lang w:eastAsia="uk-UA"/>
        </w:rPr>
        <w:t xml:space="preserve">начальника управління культури виконавчого комітету </w:t>
      </w:r>
      <w:proofErr w:type="spellStart"/>
      <w:r>
        <w:rPr>
          <w:szCs w:val="28"/>
          <w:lang w:eastAsia="uk-UA"/>
        </w:rPr>
        <w:t>Нетішинської</w:t>
      </w:r>
      <w:proofErr w:type="spellEnd"/>
      <w:r>
        <w:rPr>
          <w:szCs w:val="28"/>
          <w:lang w:eastAsia="uk-UA"/>
        </w:rPr>
        <w:t xml:space="preserve"> міської ради Михасика Івана Миколайовича, від 15 липня до 19 серпня 2019 року включно покласти на головного спеціаліста управління культури виконавчого комітету </w:t>
      </w:r>
      <w:proofErr w:type="spellStart"/>
      <w:r>
        <w:rPr>
          <w:szCs w:val="28"/>
          <w:lang w:eastAsia="uk-UA"/>
        </w:rPr>
        <w:t>Нетішинської</w:t>
      </w:r>
      <w:proofErr w:type="spellEnd"/>
      <w:r>
        <w:rPr>
          <w:szCs w:val="28"/>
          <w:lang w:eastAsia="uk-UA"/>
        </w:rPr>
        <w:t xml:space="preserve"> міської ради</w:t>
      </w:r>
      <w:r>
        <w:rPr>
          <w:szCs w:val="28"/>
        </w:rPr>
        <w:t xml:space="preserve"> </w:t>
      </w:r>
      <w:proofErr w:type="spellStart"/>
      <w:r>
        <w:rPr>
          <w:szCs w:val="28"/>
          <w:lang w:eastAsia="uk-UA"/>
        </w:rPr>
        <w:t>Троцюк</w:t>
      </w:r>
      <w:proofErr w:type="spellEnd"/>
      <w:r>
        <w:rPr>
          <w:szCs w:val="28"/>
          <w:lang w:eastAsia="uk-UA"/>
        </w:rPr>
        <w:t xml:space="preserve"> Олену Іванівну. </w:t>
      </w:r>
    </w:p>
    <w:p w:rsidR="00320353" w:rsidRDefault="00320353" w:rsidP="00320353">
      <w:pPr>
        <w:ind w:firstLine="708"/>
        <w:jc w:val="both"/>
        <w:rPr>
          <w:szCs w:val="28"/>
          <w:lang w:eastAsia="uk-UA"/>
        </w:rPr>
      </w:pPr>
      <w:r>
        <w:rPr>
          <w:szCs w:val="28"/>
          <w:lang w:eastAsia="uk-UA"/>
        </w:rPr>
        <w:t xml:space="preserve"> </w:t>
      </w:r>
    </w:p>
    <w:p w:rsidR="00320353" w:rsidRDefault="00320353" w:rsidP="00320353">
      <w:pPr>
        <w:ind w:firstLine="708"/>
        <w:jc w:val="both"/>
        <w:rPr>
          <w:szCs w:val="28"/>
          <w:lang w:eastAsia="uk-UA"/>
        </w:rPr>
      </w:pPr>
      <w:r>
        <w:rPr>
          <w:szCs w:val="28"/>
          <w:lang w:eastAsia="uk-UA"/>
        </w:rPr>
        <w:t>2. Контроль за виконанням цього розпорядження покласти на заступника міського голови з питань діяльності виконавчих органів ради Бобіну О.П.</w:t>
      </w:r>
    </w:p>
    <w:p w:rsidR="00320353" w:rsidRDefault="00320353" w:rsidP="00320353">
      <w:pPr>
        <w:jc w:val="both"/>
        <w:rPr>
          <w:szCs w:val="28"/>
          <w:lang w:eastAsia="uk-UA"/>
        </w:rPr>
      </w:pPr>
    </w:p>
    <w:p w:rsidR="00320353" w:rsidRDefault="00320353" w:rsidP="00320353">
      <w:pPr>
        <w:rPr>
          <w:szCs w:val="28"/>
        </w:rPr>
      </w:pPr>
      <w:r>
        <w:rPr>
          <w:szCs w:val="28"/>
        </w:rPr>
        <w:t>Міський голова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t>О.О.</w:t>
      </w:r>
      <w:proofErr w:type="spellStart"/>
      <w:r>
        <w:rPr>
          <w:szCs w:val="28"/>
        </w:rPr>
        <w:t>Супрунюк</w:t>
      </w:r>
      <w:proofErr w:type="spellEnd"/>
    </w:p>
    <w:p w:rsidR="00320353" w:rsidRDefault="00320353" w:rsidP="00320353">
      <w:pPr>
        <w:rPr>
          <w:szCs w:val="28"/>
        </w:rPr>
      </w:pPr>
    </w:p>
    <w:p w:rsidR="00320353" w:rsidRDefault="00320353" w:rsidP="00320353">
      <w:pPr>
        <w:rPr>
          <w:szCs w:val="28"/>
        </w:rPr>
      </w:pPr>
      <w:r>
        <w:rPr>
          <w:szCs w:val="28"/>
        </w:rPr>
        <w:t>З розпорядженням ознайомлена:</w:t>
      </w:r>
    </w:p>
    <w:p w:rsidR="00ED7C45" w:rsidRPr="00320353" w:rsidRDefault="00320353">
      <w:pPr>
        <w:rPr>
          <w:szCs w:val="28"/>
        </w:rPr>
      </w:pPr>
      <w:proofErr w:type="spellStart"/>
      <w:r>
        <w:rPr>
          <w:szCs w:val="28"/>
        </w:rPr>
        <w:t>Троцюк</w:t>
      </w:r>
      <w:proofErr w:type="spellEnd"/>
      <w:r>
        <w:rPr>
          <w:szCs w:val="28"/>
        </w:rPr>
        <w:t xml:space="preserve"> О.І.</w:t>
      </w:r>
      <w:r>
        <w:rPr>
          <w:szCs w:val="28"/>
        </w:rPr>
        <w:tab/>
      </w:r>
      <w:r>
        <w:rPr>
          <w:szCs w:val="28"/>
        </w:rPr>
        <w:tab/>
      </w:r>
      <w:r>
        <w:rPr>
          <w:szCs w:val="28"/>
        </w:rPr>
        <w:tab/>
      </w:r>
      <w:r>
        <w:rPr>
          <w:szCs w:val="28"/>
        </w:rPr>
        <w:tab/>
      </w:r>
      <w:r>
        <w:rPr>
          <w:szCs w:val="28"/>
        </w:rPr>
        <w:tab/>
      </w:r>
      <w:r>
        <w:rPr>
          <w:szCs w:val="28"/>
        </w:rPr>
        <w:tab/>
        <w:t xml:space="preserve">   «__»___________ 2019 року</w:t>
      </w:r>
    </w:p>
    <w:sectPr w:rsidR="00ED7C45" w:rsidRPr="00320353" w:rsidSect="00ED7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353"/>
    <w:rsid w:val="00320353"/>
    <w:rsid w:val="006478BB"/>
    <w:rsid w:val="007A4362"/>
    <w:rsid w:val="00ED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53"/>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5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3</cp:revision>
  <dcterms:created xsi:type="dcterms:W3CDTF">2019-07-19T08:05:00Z</dcterms:created>
  <dcterms:modified xsi:type="dcterms:W3CDTF">2019-07-19T08:06:00Z</dcterms:modified>
</cp:coreProperties>
</file>